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25" w:rsidRPr="00C86B1D" w:rsidRDefault="00283625" w:rsidP="00283625">
      <w:pPr>
        <w:spacing w:after="0" w:line="240" w:lineRule="auto"/>
        <w:jc w:val="right"/>
        <w:rPr>
          <w:rFonts w:ascii="Verdana" w:hAnsi="Verdana" w:cs="Times New Roman"/>
          <w:sz w:val="21"/>
          <w:szCs w:val="21"/>
          <w:lang w:eastAsia="ru-RU"/>
        </w:rPr>
      </w:pPr>
      <w:r w:rsidRPr="00C86B1D">
        <w:rPr>
          <w:rFonts w:ascii="Times New Roman" w:hAnsi="Times New Roman" w:cs="Times New Roman"/>
          <w:sz w:val="24"/>
          <w:szCs w:val="24"/>
          <w:lang w:eastAsia="ru-RU"/>
        </w:rPr>
        <w:t>Утвержден</w:t>
      </w:r>
    </w:p>
    <w:p w:rsidR="00283625" w:rsidRPr="00C86B1D" w:rsidRDefault="00283625" w:rsidP="00283625">
      <w:pPr>
        <w:spacing w:after="0" w:line="240" w:lineRule="auto"/>
        <w:jc w:val="right"/>
        <w:rPr>
          <w:rFonts w:ascii="Verdana" w:hAnsi="Verdana" w:cs="Times New Roman"/>
          <w:sz w:val="21"/>
          <w:szCs w:val="21"/>
          <w:lang w:eastAsia="ru-RU"/>
        </w:rPr>
      </w:pPr>
      <w:r w:rsidRPr="00C86B1D">
        <w:rPr>
          <w:rFonts w:ascii="Times New Roman" w:hAnsi="Times New Roman" w:cs="Times New Roman"/>
          <w:sz w:val="24"/>
          <w:szCs w:val="24"/>
          <w:lang w:eastAsia="ru-RU"/>
        </w:rPr>
        <w:t>Президентом РФ</w:t>
      </w:r>
    </w:p>
    <w:p w:rsidR="00283625" w:rsidRPr="00C86B1D" w:rsidRDefault="00283625" w:rsidP="00283625">
      <w:pPr>
        <w:spacing w:after="0" w:line="240" w:lineRule="auto"/>
        <w:jc w:val="right"/>
        <w:rPr>
          <w:rFonts w:ascii="Verdana" w:hAnsi="Verdana" w:cs="Times New Roman"/>
          <w:sz w:val="21"/>
          <w:szCs w:val="21"/>
          <w:lang w:eastAsia="ru-RU"/>
        </w:rPr>
      </w:pPr>
      <w:r>
        <w:rPr>
          <w:rFonts w:ascii="Times New Roman" w:hAnsi="Times New Roman" w:cs="Times New Roman"/>
          <w:sz w:val="24"/>
          <w:szCs w:val="24"/>
          <w:lang w:val="en-US" w:eastAsia="ru-RU"/>
        </w:rPr>
        <w:t>29</w:t>
      </w:r>
      <w:r w:rsidRPr="00C86B1D">
        <w:rPr>
          <w:rFonts w:ascii="Times New Roman" w:hAnsi="Times New Roman" w:cs="Times New Roman"/>
          <w:sz w:val="24"/>
          <w:szCs w:val="24"/>
          <w:lang w:eastAsia="ru-RU"/>
        </w:rPr>
        <w:t>.0</w:t>
      </w:r>
      <w:r>
        <w:rPr>
          <w:rFonts w:ascii="Times New Roman" w:hAnsi="Times New Roman" w:cs="Times New Roman"/>
          <w:sz w:val="24"/>
          <w:szCs w:val="24"/>
          <w:lang w:val="en-US" w:eastAsia="ru-RU"/>
        </w:rPr>
        <w:t>5</w:t>
      </w:r>
      <w:r>
        <w:rPr>
          <w:rFonts w:ascii="Times New Roman" w:hAnsi="Times New Roman" w:cs="Times New Roman"/>
          <w:sz w:val="24"/>
          <w:szCs w:val="24"/>
          <w:lang w:eastAsia="ru-RU"/>
        </w:rPr>
        <w:t>.2020</w:t>
      </w:r>
    </w:p>
    <w:p w:rsidR="00283625" w:rsidRDefault="00283625" w:rsidP="00283625">
      <w:pPr>
        <w:pStyle w:val="2"/>
        <w:ind w:left="0"/>
        <w:rPr>
          <w:lang w:eastAsia="ru-RU"/>
        </w:rPr>
      </w:pPr>
    </w:p>
    <w:p w:rsidR="00283625" w:rsidRPr="00283625" w:rsidRDefault="00283625" w:rsidP="00283625">
      <w:pPr>
        <w:pStyle w:val="2"/>
        <w:ind w:left="0"/>
        <w:rPr>
          <w:lang w:eastAsia="ru-RU"/>
        </w:rPr>
      </w:pPr>
      <w:r w:rsidRPr="00283625">
        <w:rPr>
          <w:lang w:eastAsia="ru-RU"/>
        </w:rPr>
        <w:t>Перечень поручений по итогам совещания о санитарно-эпидемиологической обстановке</w:t>
      </w:r>
    </w:p>
    <w:p w:rsidR="003532AA" w:rsidRDefault="003532AA" w:rsidP="00283625">
      <w:pPr>
        <w:pStyle w:val="2"/>
        <w:ind w:left="0"/>
      </w:pPr>
    </w:p>
    <w:p w:rsidR="00283625" w:rsidRDefault="00283625" w:rsidP="00283625">
      <w:pPr>
        <w:ind w:firstLine="567"/>
        <w:rPr>
          <w:rFonts w:ascii="Arial" w:hAnsi="Arial" w:cs="Arial"/>
          <w:sz w:val="24"/>
          <w:szCs w:val="24"/>
          <w:shd w:val="clear" w:color="auto" w:fill="FEFEFE"/>
        </w:rPr>
      </w:pPr>
      <w:r w:rsidRPr="00283625">
        <w:rPr>
          <w:rFonts w:ascii="Arial" w:hAnsi="Arial" w:cs="Arial"/>
          <w:sz w:val="24"/>
          <w:szCs w:val="24"/>
          <w:shd w:val="clear" w:color="auto" w:fill="FEFEFE"/>
        </w:rPr>
        <w:t>Президент утвердил перечень поручений по итогам </w:t>
      </w:r>
      <w:hyperlink r:id="rId6" w:history="1">
        <w:r w:rsidRPr="00283625">
          <w:rPr>
            <w:rFonts w:ascii="Arial" w:hAnsi="Arial" w:cs="Arial"/>
            <w:sz w:val="24"/>
            <w:szCs w:val="24"/>
            <w:u w:val="single"/>
            <w:shd w:val="clear" w:color="auto" w:fill="FEFEFE"/>
          </w:rPr>
          <w:t>совещания</w:t>
        </w:r>
      </w:hyperlink>
      <w:r w:rsidRPr="00283625">
        <w:rPr>
          <w:rFonts w:ascii="Arial" w:hAnsi="Arial" w:cs="Arial"/>
          <w:sz w:val="24"/>
          <w:szCs w:val="24"/>
          <w:shd w:val="clear" w:color="auto" w:fill="FEFEFE"/>
        </w:rPr>
        <w:t> о санитарно-эпидемиологической обстановке, состоявшегося 22 мая 2020 года.</w:t>
      </w:r>
    </w:p>
    <w:p w:rsidR="00283625" w:rsidRPr="00283625" w:rsidRDefault="00283625" w:rsidP="00283625">
      <w:pPr>
        <w:shd w:val="clear" w:color="auto" w:fill="FEFEFE"/>
        <w:spacing w:after="435"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1. Правительству Российской Федерации подготовить предложения по развитию и укреплению санитарно-эпидемиологической службы Российской Федерации.</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Срок – до 10 июня 2020 г.</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Ответственный: Мишустин М.В.</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2. Министерству здравоохранения Российской Федерации обеспечить:</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а) сохранение резерва специализированного коечного фонда, созданного для лечения больных новой коронавирусной инфекцией (COVID-19) в федеральных и региональных медицинских организациях, на случай возобновления роста заболеваемости населения указанной инфекцией.</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Доклад – до 10 июня 2020 г.;</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б) возобновление плановой работы федеральных и региональных медицинских организаций по оказанию первичной медико-санитарной и специализированной, в том числе высокотехнологичной, медицинской помощи населению Российской Федерации.</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Доклад – до 20 июня 2020 г.</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Ответственный: Мурашко М.А.</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3. Правительству Российской Федерации, высшим должностным лицам (руководителям высших исполнительных органов государственной власти) Республики Крым, Краснодарского края, Ставропольского края, Московской области, Тульской области принять меры по созданию условий для полноценного функционирования федеральных государственных бюджетных учреждений, на базах которых осуществляется подготовка спортивных сборных команд Российской Федерации.</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Срок – 30 мая 2020 г.</w:t>
      </w:r>
    </w:p>
    <w:p w:rsidR="00283625" w:rsidRPr="00283625" w:rsidRDefault="00283625" w:rsidP="00283625">
      <w:pPr>
        <w:shd w:val="clear" w:color="auto" w:fill="FEFEFE"/>
        <w:spacing w:after="0" w:line="276" w:lineRule="auto"/>
        <w:ind w:firstLine="567"/>
        <w:jc w:val="both"/>
        <w:rPr>
          <w:rFonts w:ascii="Arial" w:hAnsi="Arial" w:cs="Arial"/>
          <w:color w:val="020C22"/>
          <w:sz w:val="24"/>
          <w:szCs w:val="24"/>
          <w:lang w:eastAsia="ru-RU"/>
        </w:rPr>
      </w:pPr>
      <w:r w:rsidRPr="00283625">
        <w:rPr>
          <w:rFonts w:ascii="Arial" w:hAnsi="Arial" w:cs="Arial"/>
          <w:color w:val="020C22"/>
          <w:sz w:val="24"/>
          <w:szCs w:val="24"/>
          <w:lang w:eastAsia="ru-RU"/>
        </w:rPr>
        <w:t>Ответственные: Мишустин М.В., Аксенов С.В., Кондратьев В.И., Владимиров В.В., Воробьев А.Ю., Дюмин А.Г.</w:t>
      </w:r>
    </w:p>
    <w:p w:rsidR="00283625" w:rsidRPr="00283625" w:rsidRDefault="00283625" w:rsidP="00283625">
      <w:pPr>
        <w:ind w:firstLine="567"/>
        <w:rPr>
          <w:rFonts w:ascii="Arial" w:hAnsi="Arial" w:cs="Arial"/>
          <w:sz w:val="24"/>
          <w:szCs w:val="24"/>
        </w:rPr>
      </w:pPr>
      <w:r>
        <w:rPr>
          <w:rFonts w:ascii="Arial" w:hAnsi="Arial" w:cs="Arial"/>
          <w:sz w:val="24"/>
          <w:szCs w:val="24"/>
        </w:rPr>
        <w:t>___________________________________________________________________</w:t>
      </w:r>
    </w:p>
    <w:sectPr w:rsidR="00283625" w:rsidRPr="00283625" w:rsidSect="00283625">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77" w:rsidRDefault="00023E77" w:rsidP="00283625">
      <w:pPr>
        <w:spacing w:after="0" w:line="240" w:lineRule="auto"/>
      </w:pPr>
      <w:r>
        <w:separator/>
      </w:r>
    </w:p>
  </w:endnote>
  <w:endnote w:type="continuationSeparator" w:id="0">
    <w:p w:rsidR="00023E77" w:rsidRDefault="00023E77" w:rsidP="00283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625" w:rsidRPr="00283625" w:rsidRDefault="00283625">
    <w:pPr>
      <w:pStyle w:val="a7"/>
    </w:pPr>
    <w:r>
      <w:t>Источник</w:t>
    </w:r>
    <w:r w:rsidRPr="00283625">
      <w:t xml:space="preserve">: </w:t>
    </w:r>
    <w:hyperlink r:id="rId1" w:history="1">
      <w:r w:rsidRPr="00283625">
        <w:rPr>
          <w:color w:val="0000FF"/>
          <w:u w:val="single"/>
        </w:rPr>
        <w:t>http://www.kremlin.ru/acts/assignments/orders/63438</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77" w:rsidRDefault="00023E77" w:rsidP="00283625">
      <w:pPr>
        <w:spacing w:after="0" w:line="240" w:lineRule="auto"/>
      </w:pPr>
      <w:r>
        <w:separator/>
      </w:r>
    </w:p>
  </w:footnote>
  <w:footnote w:type="continuationSeparator" w:id="0">
    <w:p w:rsidR="00023E77" w:rsidRDefault="00023E77" w:rsidP="002836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3625"/>
    <w:rsid w:val="00023E77"/>
    <w:rsid w:val="000E2B52"/>
    <w:rsid w:val="00283625"/>
    <w:rsid w:val="003532AA"/>
    <w:rsid w:val="00363985"/>
    <w:rsid w:val="004B7CA1"/>
    <w:rsid w:val="006B5085"/>
    <w:rsid w:val="00722500"/>
    <w:rsid w:val="008F0535"/>
    <w:rsid w:val="00A96728"/>
    <w:rsid w:val="00C86B1D"/>
    <w:rsid w:val="00D31F8A"/>
    <w:rsid w:val="00DE5F60"/>
    <w:rsid w:val="00F6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semiHidden/>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722500"/>
    <w:pPr>
      <w:spacing w:after="0" w:line="240" w:lineRule="auto"/>
      <w:ind w:left="709"/>
      <w:jc w:val="center"/>
    </w:pPr>
    <w:rPr>
      <w:rFonts w:ascii="Arial" w:hAnsi="Arial" w:cs="Arial"/>
      <w:b/>
      <w:caps/>
      <w:sz w:val="24"/>
      <w:szCs w:val="24"/>
    </w:rPr>
  </w:style>
  <w:style w:type="character" w:customStyle="1" w:styleId="20">
    <w:name w:val="Стиль2 Знак"/>
    <w:basedOn w:val="a0"/>
    <w:link w:val="2"/>
    <w:locked/>
    <w:rsid w:val="00722500"/>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162745233">
      <w:marLeft w:val="0"/>
      <w:marRight w:val="0"/>
      <w:marTop w:val="0"/>
      <w:marBottom w:val="0"/>
      <w:divBdr>
        <w:top w:val="none" w:sz="0" w:space="0" w:color="auto"/>
        <w:left w:val="none" w:sz="0" w:space="0" w:color="auto"/>
        <w:bottom w:val="none" w:sz="0" w:space="0" w:color="auto"/>
        <w:right w:val="none" w:sz="0" w:space="0" w:color="auto"/>
      </w:divBdr>
    </w:div>
    <w:div w:id="1162745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emlin.ru/events/president/news/6338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remlin.ru/acts/assignments/orders/63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Company>NPO</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2020-06-01T16:27:00Z</dcterms:created>
  <dcterms:modified xsi:type="dcterms:W3CDTF">2020-06-01T16:27:00Z</dcterms:modified>
</cp:coreProperties>
</file>